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2355"/>
        <w:gridCol w:w="7614"/>
      </w:tblGrid>
      <w:tr w:rsidR="00FE1669" w:rsidRPr="00105FE1" w:rsidTr="00102729">
        <w:trPr>
          <w:trHeight w:val="420"/>
          <w:jc w:val="center"/>
        </w:trPr>
        <w:tc>
          <w:tcPr>
            <w:tcW w:w="2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669" w:rsidRPr="00105FE1" w:rsidRDefault="00FE1669" w:rsidP="00F64EC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 w:rsidRPr="00105FE1">
              <w:rPr>
                <w:rFonts w:ascii="Arial" w:hAnsi="Arial" w:cs="Arial"/>
                <w:b/>
              </w:rPr>
              <w:t xml:space="preserve">Etkinliğin Adı: </w:t>
            </w:r>
          </w:p>
        </w:tc>
        <w:tc>
          <w:tcPr>
            <w:tcW w:w="76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669" w:rsidRPr="00105FE1" w:rsidRDefault="00D85344" w:rsidP="00F64EC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Duyguları Tanıma ve Öfke Kontrolü</w:t>
            </w:r>
          </w:p>
        </w:tc>
      </w:tr>
      <w:tr w:rsidR="00FE1669" w:rsidRPr="00105FE1" w:rsidTr="00102729">
        <w:trPr>
          <w:trHeight w:val="391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9" w:rsidRPr="00105FE1" w:rsidRDefault="00FE1669" w:rsidP="00F64EC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105FE1">
              <w:rPr>
                <w:rFonts w:ascii="Arial" w:hAnsi="Arial" w:cs="Arial"/>
                <w:b/>
              </w:rPr>
              <w:t xml:space="preserve">Sınıf: 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669" w:rsidRPr="00105FE1" w:rsidRDefault="00FE1669" w:rsidP="00F64EC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3, 4</w:t>
            </w:r>
            <w:r w:rsidRPr="00105FE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105FE1">
              <w:rPr>
                <w:rFonts w:ascii="Arial" w:hAnsi="Arial" w:cs="Arial"/>
              </w:rPr>
              <w:t>Sınıf</w:t>
            </w:r>
          </w:p>
        </w:tc>
      </w:tr>
      <w:tr w:rsidR="00FE1669" w:rsidRPr="00105FE1" w:rsidTr="00F518BA">
        <w:trPr>
          <w:trHeight w:val="38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9" w:rsidRPr="00105FE1" w:rsidRDefault="00FE1669" w:rsidP="00F64EC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105FE1">
              <w:rPr>
                <w:rFonts w:ascii="Arial" w:hAnsi="Arial" w:cs="Arial"/>
                <w:b/>
              </w:rPr>
              <w:t xml:space="preserve">Öğrenci Sayısı: 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669" w:rsidRPr="00105FE1" w:rsidRDefault="00FE1669" w:rsidP="00F64EC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 w:rsidRPr="00105FE1">
              <w:rPr>
                <w:rFonts w:ascii="Arial" w:hAnsi="Arial" w:cs="Arial"/>
              </w:rPr>
              <w:t>Tüm Sınıf</w:t>
            </w:r>
          </w:p>
        </w:tc>
      </w:tr>
      <w:tr w:rsidR="00FE1669" w:rsidRPr="00105FE1" w:rsidTr="00F518BA">
        <w:trPr>
          <w:trHeight w:val="506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9" w:rsidRPr="00105FE1" w:rsidRDefault="00FE1669" w:rsidP="00F64EC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105FE1">
              <w:rPr>
                <w:rFonts w:ascii="Arial" w:hAnsi="Arial" w:cs="Arial"/>
                <w:b/>
              </w:rPr>
              <w:t>Süre: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669" w:rsidRPr="00105FE1" w:rsidRDefault="00D71ED8" w:rsidP="00F64EC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 Ders Saati</w:t>
            </w:r>
          </w:p>
        </w:tc>
      </w:tr>
      <w:tr w:rsidR="00FE1669" w:rsidRPr="00105FE1" w:rsidTr="00F64EC2">
        <w:trPr>
          <w:trHeight w:val="28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9" w:rsidRPr="00105FE1" w:rsidRDefault="00FE1669" w:rsidP="00F64EC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105FE1">
              <w:rPr>
                <w:rFonts w:ascii="Arial" w:hAnsi="Arial" w:cs="Arial"/>
                <w:b/>
              </w:rPr>
              <w:t>Ortam: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669" w:rsidRPr="00105FE1" w:rsidRDefault="00FE1669" w:rsidP="00F64EC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 w:rsidRPr="00105FE1">
              <w:rPr>
                <w:rFonts w:ascii="Arial" w:hAnsi="Arial" w:cs="Arial"/>
              </w:rPr>
              <w:t>Sınıf</w:t>
            </w:r>
          </w:p>
        </w:tc>
      </w:tr>
      <w:tr w:rsidR="00FE1669" w:rsidRPr="00105FE1" w:rsidTr="00F64EC2">
        <w:trPr>
          <w:trHeight w:val="40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9" w:rsidRPr="00105FE1" w:rsidRDefault="00FE1669" w:rsidP="00F64EC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105FE1">
              <w:rPr>
                <w:rFonts w:ascii="Arial" w:hAnsi="Arial" w:cs="Arial"/>
                <w:b/>
              </w:rPr>
              <w:t>Sınıf Düzeni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669" w:rsidRPr="00105FE1" w:rsidRDefault="00FE1669" w:rsidP="00F64EC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 w:rsidRPr="00105FE1">
              <w:rPr>
                <w:rFonts w:ascii="Arial" w:hAnsi="Arial" w:cs="Arial"/>
              </w:rPr>
              <w:t>Oturma Düzeni</w:t>
            </w:r>
          </w:p>
        </w:tc>
      </w:tr>
      <w:tr w:rsidR="00FE1669" w:rsidRPr="00105FE1" w:rsidTr="00F64EC2">
        <w:trPr>
          <w:trHeight w:val="42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9" w:rsidRPr="00105FE1" w:rsidRDefault="00FE1669" w:rsidP="00F64EC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105FE1">
              <w:rPr>
                <w:rFonts w:ascii="Arial" w:hAnsi="Arial" w:cs="Arial"/>
                <w:b/>
              </w:rPr>
              <w:t>Araç-Gereç: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669" w:rsidRPr="00105FE1" w:rsidRDefault="00FE1669" w:rsidP="00020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Form-</w:t>
            </w:r>
            <w:r w:rsidR="00020756">
              <w:rPr>
                <w:rFonts w:ascii="Arial" w:hAnsi="Arial" w:cs="Arial"/>
              </w:rPr>
              <w:t>1</w:t>
            </w:r>
            <w:r w:rsidR="00B33E4A">
              <w:rPr>
                <w:rFonts w:ascii="Arial" w:hAnsi="Arial" w:cs="Arial"/>
              </w:rPr>
              <w:t xml:space="preserve">, Boş </w:t>
            </w:r>
            <w:proofErr w:type="gramStart"/>
            <w:r w:rsidR="00B33E4A">
              <w:rPr>
                <w:rFonts w:ascii="Arial" w:hAnsi="Arial" w:cs="Arial"/>
              </w:rPr>
              <w:t>kağıt</w:t>
            </w:r>
            <w:proofErr w:type="gramEnd"/>
          </w:p>
        </w:tc>
      </w:tr>
      <w:tr w:rsidR="00FE1669" w:rsidRPr="00105FE1" w:rsidTr="00F64EC2">
        <w:trPr>
          <w:trHeight w:val="127"/>
          <w:jc w:val="center"/>
        </w:trPr>
        <w:tc>
          <w:tcPr>
            <w:tcW w:w="9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669" w:rsidRPr="0036226A" w:rsidRDefault="00FE1669" w:rsidP="00F64EC2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36226A">
              <w:rPr>
                <w:rFonts w:ascii="Arial" w:hAnsi="Arial" w:cs="Arial"/>
                <w:b/>
                <w:u w:val="single"/>
              </w:rPr>
              <w:t>Süreç:</w:t>
            </w:r>
          </w:p>
          <w:p w:rsidR="00FE1669" w:rsidRDefault="00FE1669" w:rsidP="00FE16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Öğretmen tara</w:t>
            </w:r>
            <w:r w:rsidR="00D71ED8">
              <w:t>f</w:t>
            </w:r>
            <w:r>
              <w:t xml:space="preserve">ından etkinliğe başlamadan önce “Parmak </w:t>
            </w:r>
            <w:proofErr w:type="spellStart"/>
            <w:r>
              <w:t>Şıklatma</w:t>
            </w:r>
            <w:proofErr w:type="spellEnd"/>
            <w:r>
              <w:t xml:space="preserve">” alıştırması yapılır: Öğrenciler, sınıftaki boş alana daire şeklinde sıralanırlar. Bir- iki denildiğinde iki avucunu sayma temposuyla dizlerine vururlar. Bu birkaç kez tekrarlandıktan sonra üç- dört dendiğinde alkış yapılır. Bir- iki- üç- dört dendiğinde önce iki kez dizlerine sonra iki kez ellerine vururlar. Beş- alt dendiğinde parmaklarını </w:t>
            </w:r>
            <w:proofErr w:type="spellStart"/>
            <w:r>
              <w:t>şıklatırlar</w:t>
            </w:r>
            <w:proofErr w:type="spellEnd"/>
            <w:r>
              <w:t>. Daha sonra yavaşlayarak tekrar edilir sonra da hızlanarak etkinlik sonlandırılır.</w:t>
            </w:r>
          </w:p>
          <w:p w:rsidR="00FE1669" w:rsidRDefault="00FE1669" w:rsidP="00FE1669">
            <w:pPr>
              <w:spacing w:after="0" w:line="240" w:lineRule="auto"/>
              <w:jc w:val="both"/>
            </w:pPr>
          </w:p>
          <w:p w:rsidR="00FE1669" w:rsidRDefault="00FE1669" w:rsidP="003F74A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Temel duygular (üzüntü, mutluluk, korku, şaşkınlık) birkaç örnekle anlatılır. Sonra temel duygu ifadeleri tahtaya asılır. Öğrencilere aşağıdaki örnek durumlar karşısında neler hissedecekleri sorulur:</w:t>
            </w:r>
          </w:p>
          <w:p w:rsidR="003F74AA" w:rsidRDefault="003F74AA" w:rsidP="003F74AA">
            <w:pPr>
              <w:spacing w:after="0" w:line="240" w:lineRule="auto"/>
              <w:jc w:val="both"/>
            </w:pPr>
          </w:p>
          <w:p w:rsidR="00FE1669" w:rsidRDefault="00FE1669" w:rsidP="003F74AA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jc w:val="both"/>
            </w:pPr>
            <w:r w:rsidRPr="00FE1669">
              <w:t>Yolda giderken bir köpek size havladı</w:t>
            </w:r>
          </w:p>
          <w:p w:rsidR="00FE1669" w:rsidRPr="00FE1669" w:rsidRDefault="00FE1669" w:rsidP="003F74AA">
            <w:pPr>
              <w:pStyle w:val="Default"/>
              <w:numPr>
                <w:ilvl w:val="1"/>
                <w:numId w:val="1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Sıra arkadaşınız size bir hediye verdi.</w:t>
            </w:r>
          </w:p>
          <w:p w:rsidR="00FE1669" w:rsidRDefault="00FE1669" w:rsidP="003F74AA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jc w:val="both"/>
            </w:pPr>
            <w:r w:rsidRPr="00FE1669">
              <w:t>Bir arkadaşınız sizi itip düşürdü.</w:t>
            </w:r>
          </w:p>
          <w:p w:rsidR="00FE1669" w:rsidRDefault="00FE1669" w:rsidP="003F74AA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Arkadaşların oyun oynarken, seni oyuna almadılar</w:t>
            </w:r>
          </w:p>
          <w:p w:rsidR="00FE1669" w:rsidRDefault="00FE1669" w:rsidP="003F74AA">
            <w:pPr>
              <w:pStyle w:val="Default"/>
              <w:numPr>
                <w:ilvl w:val="1"/>
                <w:numId w:val="11"/>
              </w:numPr>
              <w:spacing w:after="1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Çok istediğin bir oyuncağa hiç sahip olamayacağını öğrendin.</w:t>
            </w:r>
          </w:p>
          <w:p w:rsidR="00165627" w:rsidRDefault="00165627" w:rsidP="00165627">
            <w:pPr>
              <w:pStyle w:val="Default"/>
              <w:spacing w:after="183"/>
              <w:ind w:left="7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(BU ÖRENKLER ÖĞRETMEN TARAFINDAN ÇOĞALTILABİLİR.)</w:t>
            </w:r>
          </w:p>
          <w:p w:rsidR="00D71ED8" w:rsidRDefault="00D71ED8" w:rsidP="00D71ED8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Öğrencilere dört tane boş yüz ifadesi dağıtılır. Öğrencilere dört boş yüz ifadesine mutlu              üzgün-kızgın-şaşkın yüz ifadesi çizmeleri söylenir. Okunacak durumlarda hangi duyguyu hissedeceklerse, o yüz ifadesini kaldırmaları söylenir. </w:t>
            </w:r>
          </w:p>
          <w:p w:rsidR="00D71ED8" w:rsidRDefault="00D71ED8" w:rsidP="00D71ED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71ED8" w:rsidRDefault="00D71ED8" w:rsidP="00D71ED8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Öğretmeniniz ev ödevinizi yapmadığınız için size kızmış. </w:t>
            </w:r>
          </w:p>
          <w:p w:rsidR="00D71ED8" w:rsidRDefault="00D71ED8" w:rsidP="00D71ED8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Kardeşiniz hastalanmış. </w:t>
            </w:r>
          </w:p>
          <w:p w:rsidR="00D71ED8" w:rsidRDefault="00D71ED8" w:rsidP="00D71ED8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Eve gittiğinizde anneniz size televizyonun bozulduğunu söyledi. </w:t>
            </w:r>
          </w:p>
          <w:p w:rsidR="00D71ED8" w:rsidRDefault="00D71ED8" w:rsidP="00D71ED8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Babanız sizi pazar günü hayvanat bahçesine götüreceğini söyledi. </w:t>
            </w:r>
          </w:p>
          <w:p w:rsidR="00165627" w:rsidRPr="00165627" w:rsidRDefault="00D71ED8" w:rsidP="00165627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Oyun oynarken size top gelmedi. </w:t>
            </w:r>
          </w:p>
          <w:p w:rsidR="00165627" w:rsidRDefault="00165627" w:rsidP="00165627">
            <w:pPr>
              <w:pStyle w:val="Default"/>
              <w:spacing w:after="183"/>
              <w:ind w:left="7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(BU ÖRENKLER ÖĞRETMEN TARAFINDAN ÇOĞALTILABİLİR.)</w:t>
            </w:r>
          </w:p>
          <w:p w:rsidR="00165627" w:rsidRPr="00165627" w:rsidRDefault="00165627" w:rsidP="00165627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Paylaşım soruları sorulur</w:t>
            </w:r>
            <w:r w:rsidRPr="00165627">
              <w:rPr>
                <w:sz w:val="23"/>
                <w:szCs w:val="23"/>
              </w:rPr>
              <w:t xml:space="preserve">: </w:t>
            </w:r>
          </w:p>
          <w:p w:rsidR="00165627" w:rsidRDefault="00165627" w:rsidP="00165627">
            <w:pPr>
              <w:pStyle w:val="Default"/>
              <w:ind w:firstLine="360"/>
              <w:rPr>
                <w:sz w:val="23"/>
                <w:szCs w:val="23"/>
              </w:rPr>
            </w:pPr>
          </w:p>
          <w:p w:rsidR="00165627" w:rsidRDefault="00165627" w:rsidP="00165627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B24004">
              <w:rPr>
                <w:b/>
                <w:sz w:val="23"/>
                <w:szCs w:val="23"/>
              </w:rPr>
              <w:t>Değişik durumlarda arkadaşınızla aynı ifadeyi kaldırdınız mı? Niçin?</w:t>
            </w:r>
            <w:r>
              <w:rPr>
                <w:sz w:val="23"/>
                <w:szCs w:val="23"/>
              </w:rPr>
              <w:t xml:space="preserve"> </w:t>
            </w:r>
          </w:p>
          <w:p w:rsidR="00165627" w:rsidRDefault="00165627" w:rsidP="00165627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8734F0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Evet, duygularımız farklı olabilir. </w:t>
            </w:r>
          </w:p>
          <w:p w:rsidR="00165627" w:rsidRDefault="00165627" w:rsidP="00165627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B24004">
              <w:rPr>
                <w:b/>
                <w:sz w:val="23"/>
                <w:szCs w:val="23"/>
              </w:rPr>
              <w:t>Değişik durumlarda arkadaşınızla aynı ifadeyi kaldırdınız mı? Niçin?</w:t>
            </w:r>
            <w:r>
              <w:rPr>
                <w:sz w:val="23"/>
                <w:szCs w:val="23"/>
              </w:rPr>
              <w:t xml:space="preserve"> </w:t>
            </w:r>
          </w:p>
          <w:p w:rsidR="00165627" w:rsidRDefault="00165627" w:rsidP="00165627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8734F0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Evet, duygular farklıdır. </w:t>
            </w:r>
          </w:p>
          <w:p w:rsidR="00165627" w:rsidRDefault="00165627" w:rsidP="00165627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B24004">
              <w:rPr>
                <w:b/>
                <w:sz w:val="23"/>
                <w:szCs w:val="23"/>
              </w:rPr>
              <w:t>Aynı durum karşısında başkalarından farklı duygular yaşamanız normal midir?</w:t>
            </w:r>
            <w:r>
              <w:rPr>
                <w:sz w:val="23"/>
                <w:szCs w:val="23"/>
              </w:rPr>
              <w:t xml:space="preserve"> </w:t>
            </w:r>
          </w:p>
          <w:p w:rsidR="00165627" w:rsidRDefault="00165627" w:rsidP="00165627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Evet, normaldir. </w:t>
            </w:r>
          </w:p>
          <w:p w:rsidR="00165627" w:rsidRDefault="00165627" w:rsidP="00165627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 w:rsidR="008734F0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B24004">
              <w:rPr>
                <w:b/>
                <w:sz w:val="23"/>
                <w:szCs w:val="23"/>
              </w:rPr>
              <w:t>Aynı durum karşısında başkalarının da bizden farklı duygular yaşamasını nasıl karşılamamız gerekir?</w:t>
            </w:r>
            <w:r>
              <w:rPr>
                <w:sz w:val="23"/>
                <w:szCs w:val="23"/>
              </w:rPr>
              <w:t xml:space="preserve"> </w:t>
            </w:r>
          </w:p>
          <w:p w:rsidR="00036F69" w:rsidRDefault="00165627" w:rsidP="0016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 </w:t>
            </w:r>
            <w:r w:rsidR="008734F0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Saygı ve hoşgörüyle karşılamamız gerekir. </w:t>
            </w:r>
          </w:p>
          <w:p w:rsidR="00036F69" w:rsidRPr="00B24004" w:rsidRDefault="008734F0" w:rsidP="00036F69">
            <w:pPr>
              <w:pStyle w:val="Default"/>
              <w:numPr>
                <w:ilvl w:val="0"/>
                <w:numId w:val="12"/>
              </w:numPr>
              <w:rPr>
                <w:b/>
                <w:sz w:val="23"/>
                <w:szCs w:val="23"/>
              </w:rPr>
            </w:pPr>
            <w:r w:rsidRPr="00B24004">
              <w:rPr>
                <w:b/>
                <w:sz w:val="23"/>
                <w:szCs w:val="23"/>
              </w:rPr>
              <w:t>Sizce iyi duygu kötü duygu diye bir şey var mıdır?</w:t>
            </w:r>
          </w:p>
          <w:p w:rsidR="008734F0" w:rsidRDefault="008734F0" w:rsidP="008734F0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İyi duygu kötü duygu diye bir şey yoktur. Önemli olan hissettiğimiz duyguları davranışlarımızla nasıl ifade ettiğimizidir.</w:t>
            </w:r>
          </w:p>
          <w:p w:rsidR="0038159D" w:rsidRPr="008734F0" w:rsidRDefault="0038159D" w:rsidP="0038159D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38159D" w:rsidRDefault="0038159D" w:rsidP="0038159D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Öğretmen tarafından sınıfa aşağıdaki sorular sorulur.</w:t>
            </w:r>
          </w:p>
          <w:p w:rsidR="0038159D" w:rsidRDefault="0038159D" w:rsidP="0038159D">
            <w:pPr>
              <w:pStyle w:val="ListeParagra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159D" w:rsidRDefault="0038159D" w:rsidP="0038159D">
            <w:pPr>
              <w:pStyle w:val="ListeParagraf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59D">
              <w:rPr>
                <w:rFonts w:ascii="Times New Roman" w:hAnsi="Times New Roman"/>
                <w:color w:val="000000"/>
                <w:sz w:val="24"/>
                <w:szCs w:val="24"/>
              </w:rPr>
              <w:t>Eğer insanlar olumsuz duygularını hiç bir zaman kontrol etmeseler, kızgınlıklarını ya da öfkelerini, sonuçlarını düşünmeden dışarıya vursalar ne olurdu? Hayat neye benzerdi?</w:t>
            </w:r>
          </w:p>
          <w:p w:rsidR="0038159D" w:rsidRDefault="0038159D" w:rsidP="0038159D">
            <w:pPr>
              <w:pStyle w:val="ListeParagraf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59D">
              <w:rPr>
                <w:rFonts w:ascii="Times New Roman" w:hAnsi="Times New Roman"/>
                <w:color w:val="000000"/>
                <w:sz w:val="24"/>
                <w:szCs w:val="24"/>
              </w:rPr>
              <w:t>İnsanlar duygularını nasıl kontrol eder? Siz nasıl ediyorsunuz?</w:t>
            </w:r>
          </w:p>
          <w:p w:rsidR="00FE1669" w:rsidRDefault="008004D7" w:rsidP="00FE1669">
            <w:pPr>
              <w:pStyle w:val="Default"/>
              <w:numPr>
                <w:ilvl w:val="0"/>
                <w:numId w:val="1"/>
              </w:numPr>
              <w:spacing w:after="1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Öğretmen tarafından her sıra (Duvar kenarı, öğretmen masasının önü, orta sıra</w:t>
            </w:r>
            <w:r w:rsidR="003963BC">
              <w:rPr>
                <w:sz w:val="23"/>
                <w:szCs w:val="23"/>
              </w:rPr>
              <w:t>…</w:t>
            </w:r>
            <w:r>
              <w:rPr>
                <w:sz w:val="23"/>
                <w:szCs w:val="23"/>
              </w:rPr>
              <w:t>) bir grup yapılır.</w:t>
            </w:r>
            <w:r w:rsidR="002F53AB">
              <w:rPr>
                <w:sz w:val="23"/>
                <w:szCs w:val="23"/>
              </w:rPr>
              <w:t xml:space="preserve"> Her gruba bir boş </w:t>
            </w:r>
            <w:proofErr w:type="gramStart"/>
            <w:r w:rsidR="002F53AB">
              <w:rPr>
                <w:sz w:val="23"/>
                <w:szCs w:val="23"/>
              </w:rPr>
              <w:t>kağıt</w:t>
            </w:r>
            <w:proofErr w:type="gramEnd"/>
            <w:r w:rsidR="002F53AB">
              <w:rPr>
                <w:sz w:val="23"/>
                <w:szCs w:val="23"/>
              </w:rPr>
              <w:t xml:space="preserve"> verilir. Bir yazıcı bir de sözcü seçilir. 5 dakika süre verilir s</w:t>
            </w:r>
            <w:r w:rsidR="00557F1E">
              <w:rPr>
                <w:sz w:val="23"/>
                <w:szCs w:val="23"/>
              </w:rPr>
              <w:t>üre sonunda grupların sözcüleri</w:t>
            </w:r>
            <w:r w:rsidR="002F53AB">
              <w:rPr>
                <w:sz w:val="23"/>
                <w:szCs w:val="23"/>
              </w:rPr>
              <w:t xml:space="preserve"> tahtaya çıkarılır</w:t>
            </w:r>
            <w:r w:rsidR="00557F1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“öfkemizi kontrol etmek için neler yapabiliriz?” sorusuna en fazla yanıtı yazan grup birinci seçilir ve diğer grup arkadaşları tarafından tahtaya çıkarılıp alkışlatılır.</w:t>
            </w:r>
          </w:p>
          <w:p w:rsidR="003963BC" w:rsidRDefault="003963BC" w:rsidP="00FE1669">
            <w:pPr>
              <w:pStyle w:val="Default"/>
              <w:numPr>
                <w:ilvl w:val="0"/>
                <w:numId w:val="1"/>
              </w:numPr>
              <w:spacing w:after="1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Öğretmen tarafından yazılan cevaplar toplanır.</w:t>
            </w:r>
          </w:p>
          <w:p w:rsidR="003963BC" w:rsidRPr="003963BC" w:rsidRDefault="003963BC" w:rsidP="003963BC">
            <w:pPr>
              <w:pStyle w:val="ListeParagraf"/>
              <w:numPr>
                <w:ilvl w:val="0"/>
                <w:numId w:val="14"/>
              </w:numPr>
              <w:shd w:val="clear" w:color="auto" w:fill="FFFFFF"/>
              <w:spacing w:before="11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BC">
              <w:rPr>
                <w:rFonts w:ascii="Times New Roman" w:hAnsi="Times New Roman"/>
                <w:sz w:val="24"/>
                <w:szCs w:val="24"/>
              </w:rPr>
              <w:t>İçimizden 10'a kadar saymak ve kendimize "gevşe", "sakin ol" demek,</w:t>
            </w:r>
          </w:p>
          <w:p w:rsidR="003963BC" w:rsidRDefault="003963BC" w:rsidP="003963BC">
            <w:pPr>
              <w:pStyle w:val="ListeParagraf"/>
              <w:numPr>
                <w:ilvl w:val="0"/>
                <w:numId w:val="14"/>
              </w:numPr>
              <w:shd w:val="clear" w:color="auto" w:fill="FFFFFF"/>
              <w:spacing w:before="11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BC">
              <w:rPr>
                <w:rFonts w:ascii="Times New Roman" w:hAnsi="Times New Roman"/>
                <w:sz w:val="24"/>
                <w:szCs w:val="24"/>
              </w:rPr>
              <w:t>Karnımızdan nefes alıp verirken kendimize "sakinleş", "öfkemi kontrol edebilirim" gibi sözler söylemek,</w:t>
            </w:r>
          </w:p>
          <w:p w:rsidR="003963BC" w:rsidRDefault="003963BC" w:rsidP="003963BC">
            <w:pPr>
              <w:pStyle w:val="ListeParagraf"/>
              <w:numPr>
                <w:ilvl w:val="0"/>
                <w:numId w:val="14"/>
              </w:numPr>
              <w:shd w:val="clear" w:color="auto" w:fill="FFFFFF"/>
              <w:spacing w:before="11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Bulunduğun ortamdan uzaklaşmak</w:t>
            </w:r>
          </w:p>
          <w:p w:rsidR="003963BC" w:rsidRDefault="003963BC" w:rsidP="003963BC">
            <w:pPr>
              <w:pStyle w:val="ListeParagraf"/>
              <w:numPr>
                <w:ilvl w:val="0"/>
                <w:numId w:val="14"/>
              </w:numPr>
              <w:shd w:val="clear" w:color="auto" w:fill="FFFFFF"/>
              <w:spacing w:before="11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Temiz hava almak</w:t>
            </w:r>
          </w:p>
          <w:p w:rsidR="003963BC" w:rsidRDefault="004C7010" w:rsidP="004C7010">
            <w:pPr>
              <w:pStyle w:val="ListeParagraf"/>
              <w:shd w:val="clear" w:color="auto" w:fill="FFFFFF"/>
              <w:spacing w:before="11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7010" w:rsidRDefault="004C7010" w:rsidP="004C7010">
            <w:pPr>
              <w:pStyle w:val="Default"/>
              <w:spacing w:after="183"/>
              <w:ind w:left="7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(BU ÖRENKLER ÖĞRETMEN TARAFINDAN ÇOĞALTILABİLİR.)</w:t>
            </w:r>
          </w:p>
          <w:p w:rsidR="004C7010" w:rsidRPr="003963BC" w:rsidRDefault="004C7010" w:rsidP="004C7010">
            <w:pPr>
              <w:pStyle w:val="ListeParagraf"/>
              <w:shd w:val="clear" w:color="auto" w:fill="FFFFFF"/>
              <w:spacing w:before="11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3BC" w:rsidRDefault="003963BC" w:rsidP="003963BC">
            <w:pPr>
              <w:pStyle w:val="Default"/>
              <w:spacing w:after="183"/>
              <w:ind w:left="720"/>
              <w:jc w:val="both"/>
              <w:rPr>
                <w:sz w:val="23"/>
                <w:szCs w:val="23"/>
              </w:rPr>
            </w:pPr>
          </w:p>
          <w:p w:rsidR="00FE1669" w:rsidRDefault="00FE1669" w:rsidP="00FE1669">
            <w:pPr>
              <w:pStyle w:val="Default"/>
              <w:spacing w:after="183"/>
              <w:jc w:val="both"/>
              <w:rPr>
                <w:sz w:val="23"/>
                <w:szCs w:val="23"/>
              </w:rPr>
            </w:pPr>
          </w:p>
          <w:p w:rsidR="00FE1669" w:rsidRPr="0036226A" w:rsidRDefault="00FE1669" w:rsidP="00F64EC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E1669" w:rsidRDefault="00FE1669" w:rsidP="00F64EC2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b/>
              </w:rPr>
            </w:pPr>
            <w:r w:rsidRPr="00105FE1">
              <w:rPr>
                <w:rFonts w:ascii="Arial" w:hAnsi="Arial" w:cs="Arial"/>
                <w:b/>
              </w:rPr>
              <w:t>Değerlendirme:</w:t>
            </w:r>
          </w:p>
          <w:p w:rsidR="00FE1669" w:rsidRDefault="00FE1669" w:rsidP="00F64EC2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</w:rPr>
            </w:pPr>
          </w:p>
          <w:p w:rsidR="00FE1669" w:rsidRDefault="00FE1669" w:rsidP="00F64EC2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</w:rPr>
            </w:pPr>
          </w:p>
          <w:p w:rsidR="00FE1669" w:rsidRPr="0036226A" w:rsidRDefault="00FE1669" w:rsidP="00F64EC2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41529" w:rsidRDefault="00102729"/>
    <w:p w:rsidR="0085330A" w:rsidRDefault="0085330A"/>
    <w:p w:rsidR="00AA6A80" w:rsidRDefault="00AA6A80"/>
    <w:p w:rsidR="0085330A" w:rsidRDefault="00020756">
      <w:r>
        <w:lastRenderedPageBreak/>
        <w:t>FORM 1:</w:t>
      </w:r>
    </w:p>
    <w:p w:rsidR="0085330A" w:rsidRDefault="0085330A"/>
    <w:p w:rsidR="0085330A" w:rsidRDefault="0085330A" w:rsidP="0085330A">
      <w:pPr>
        <w:ind w:left="360"/>
        <w:jc w:val="both"/>
      </w:pPr>
      <w:r>
        <w:rPr>
          <w:noProof/>
          <w:lang w:eastAsia="tr-TR"/>
        </w:rPr>
        <w:drawing>
          <wp:inline distT="0" distB="0" distL="0" distR="0">
            <wp:extent cx="2626360" cy="2328545"/>
            <wp:effectExtent l="19050" t="0" r="2540" b="0"/>
            <wp:docPr id="1" name="Resim 1" descr="boş yüz şablon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ş yüz şablon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402840" cy="2328545"/>
            <wp:effectExtent l="19050" t="0" r="0" b="0"/>
            <wp:docPr id="2" name="Resim 2" descr="boş yüz şablon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ş yüz şablon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0A" w:rsidRDefault="0085330A" w:rsidP="0085330A">
      <w:pPr>
        <w:ind w:left="360"/>
        <w:jc w:val="both"/>
      </w:pPr>
      <w:r>
        <w:rPr>
          <w:noProof/>
          <w:lang w:eastAsia="tr-TR"/>
        </w:rPr>
        <w:drawing>
          <wp:inline distT="0" distB="0" distL="0" distR="0">
            <wp:extent cx="2628900" cy="2324100"/>
            <wp:effectExtent l="19050" t="0" r="0" b="0"/>
            <wp:docPr id="9" name="Resim 9" descr="boş yüz şablon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ş yüz şablon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400300" cy="2324100"/>
            <wp:effectExtent l="19050" t="0" r="0" b="0"/>
            <wp:docPr id="10" name="Resim 10" descr="boş yüz şablon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ş yüz şablon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0A" w:rsidRDefault="0085330A" w:rsidP="0085330A">
      <w:pPr>
        <w:ind w:left="360"/>
        <w:jc w:val="both"/>
      </w:pPr>
      <w:r>
        <w:rPr>
          <w:noProof/>
          <w:lang w:eastAsia="tr-TR"/>
        </w:rPr>
        <w:drawing>
          <wp:inline distT="0" distB="0" distL="0" distR="0">
            <wp:extent cx="2626360" cy="2328545"/>
            <wp:effectExtent l="19050" t="0" r="2540" b="0"/>
            <wp:docPr id="17" name="Resim 17" descr="boş yüz şablon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ş yüz şablon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402840" cy="2328545"/>
            <wp:effectExtent l="19050" t="0" r="0" b="0"/>
            <wp:docPr id="18" name="Resim 18" descr="boş yüz şablon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oş yüz şablon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0A" w:rsidRDefault="0085330A"/>
    <w:sectPr w:rsidR="0085330A" w:rsidSect="000D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1A7"/>
    <w:multiLevelType w:val="hybridMultilevel"/>
    <w:tmpl w:val="A80AFFE8"/>
    <w:lvl w:ilvl="0" w:tplc="BA0E5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03B1"/>
    <w:multiLevelType w:val="hybridMultilevel"/>
    <w:tmpl w:val="0C8A8D52"/>
    <w:lvl w:ilvl="0" w:tplc="C7BAB2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4780E"/>
    <w:multiLevelType w:val="hybridMultilevel"/>
    <w:tmpl w:val="020AAB5E"/>
    <w:lvl w:ilvl="0" w:tplc="BA0E5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A2928"/>
    <w:multiLevelType w:val="hybridMultilevel"/>
    <w:tmpl w:val="58342C7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14D72"/>
    <w:multiLevelType w:val="hybridMultilevel"/>
    <w:tmpl w:val="8B1674B4"/>
    <w:lvl w:ilvl="0" w:tplc="041F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E9E0C00"/>
    <w:multiLevelType w:val="hybridMultilevel"/>
    <w:tmpl w:val="0ADE3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F1C99"/>
    <w:multiLevelType w:val="hybridMultilevel"/>
    <w:tmpl w:val="9300F0B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74CE8"/>
    <w:multiLevelType w:val="hybridMultilevel"/>
    <w:tmpl w:val="5BE25B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A28B7"/>
    <w:multiLevelType w:val="hybridMultilevel"/>
    <w:tmpl w:val="53B4BB3C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9BC289E"/>
    <w:multiLevelType w:val="hybridMultilevel"/>
    <w:tmpl w:val="C7F0E9A8"/>
    <w:lvl w:ilvl="0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DF632D2"/>
    <w:multiLevelType w:val="hybridMultilevel"/>
    <w:tmpl w:val="CF78CB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F10C6"/>
    <w:multiLevelType w:val="hybridMultilevel"/>
    <w:tmpl w:val="EEE8D6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837B1"/>
    <w:multiLevelType w:val="hybridMultilevel"/>
    <w:tmpl w:val="A0209B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669"/>
    <w:rsid w:val="00020756"/>
    <w:rsid w:val="00036F69"/>
    <w:rsid w:val="000D0105"/>
    <w:rsid w:val="00102729"/>
    <w:rsid w:val="00165627"/>
    <w:rsid w:val="00220B27"/>
    <w:rsid w:val="002F53AB"/>
    <w:rsid w:val="0038159D"/>
    <w:rsid w:val="003963BC"/>
    <w:rsid w:val="003F74AA"/>
    <w:rsid w:val="004C7010"/>
    <w:rsid w:val="00544784"/>
    <w:rsid w:val="00557F1E"/>
    <w:rsid w:val="005B272D"/>
    <w:rsid w:val="007D252E"/>
    <w:rsid w:val="008004D7"/>
    <w:rsid w:val="0085330A"/>
    <w:rsid w:val="008734F0"/>
    <w:rsid w:val="00AA6A80"/>
    <w:rsid w:val="00B24004"/>
    <w:rsid w:val="00B33E4A"/>
    <w:rsid w:val="00D71ED8"/>
    <w:rsid w:val="00D85344"/>
    <w:rsid w:val="00F518BA"/>
    <w:rsid w:val="00F872AF"/>
    <w:rsid w:val="00FE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1669"/>
    <w:pPr>
      <w:ind w:left="720"/>
      <w:contextualSpacing/>
    </w:pPr>
  </w:style>
  <w:style w:type="paragraph" w:customStyle="1" w:styleId="Default">
    <w:name w:val="Default"/>
    <w:rsid w:val="00FE16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24</cp:revision>
  <dcterms:created xsi:type="dcterms:W3CDTF">2018-02-09T06:55:00Z</dcterms:created>
  <dcterms:modified xsi:type="dcterms:W3CDTF">2018-02-09T08:47:00Z</dcterms:modified>
</cp:coreProperties>
</file>